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6204" w14:textId="6A2C4585" w:rsidR="00612D90" w:rsidRDefault="00F93A2B">
      <w:pPr>
        <w:spacing w:before="9"/>
        <w:ind w:left="2795"/>
        <w:jc w:val="right"/>
        <w:rPr>
          <w:rFonts w:ascii="HG丸ｺﾞｼｯｸM-PRO" w:eastAsia="HG丸ｺﾞｼｯｸM-PRO" w:hAnsi="HG丸ｺﾞｼｯｸM-PRO" w:cs="HG丸ｺﾞｼｯｸM-PRO"/>
        </w:rPr>
      </w:pPr>
      <w:bookmarkStart w:id="0" w:name="_heading=h.gjdgxs" w:colFirst="0" w:colLast="0"/>
      <w:bookmarkEnd w:id="0"/>
      <w:r>
        <w:rPr>
          <w:rFonts w:ascii="HG丸ｺﾞｼｯｸM-PRO" w:eastAsia="HG丸ｺﾞｼｯｸM-PRO" w:hAnsi="HG丸ｺﾞｼｯｸM-PRO" w:cs="HG丸ｺﾞｼｯｸM-PRO"/>
        </w:rPr>
        <w:t>2</w:t>
      </w:r>
      <w:r w:rsidR="00D440AB">
        <w:rPr>
          <w:rFonts w:ascii="HG丸ｺﾞｼｯｸM-PRO" w:eastAsia="HG丸ｺﾞｼｯｸM-PRO" w:hAnsi="HG丸ｺﾞｼｯｸM-PRO" w:cs="HG丸ｺﾞｼｯｸM-PRO" w:hint="eastAsia"/>
        </w:rPr>
        <w:t>０２</w:t>
      </w:r>
      <w:r w:rsidR="00287CC3">
        <w:rPr>
          <w:rFonts w:ascii="HG丸ｺﾞｼｯｸM-PRO" w:eastAsia="HG丸ｺﾞｼｯｸM-PRO" w:hAnsi="HG丸ｺﾞｼｯｸM-PRO" w:cs="HG丸ｺﾞｼｯｸM-PRO" w:hint="eastAsia"/>
        </w:rPr>
        <w:t>６</w:t>
      </w:r>
      <w:r>
        <w:rPr>
          <w:rFonts w:ascii="HG丸ｺﾞｼｯｸM-PRO" w:eastAsia="HG丸ｺﾞｼｯｸM-PRO" w:hAnsi="HG丸ｺﾞｼｯｸM-PRO" w:cs="HG丸ｺﾞｼｯｸM-PRO"/>
        </w:rPr>
        <w:t xml:space="preserve"> 年 </w:t>
      </w:r>
      <w:r w:rsidR="00287CC3">
        <w:rPr>
          <w:rFonts w:ascii="HG丸ｺﾞｼｯｸM-PRO" w:eastAsia="HG丸ｺﾞｼｯｸM-PRO" w:hAnsi="HG丸ｺﾞｼｯｸM-PRO" w:cs="HG丸ｺﾞｼｯｸM-PRO" w:hint="eastAsia"/>
        </w:rPr>
        <w:t>２</w:t>
      </w:r>
      <w:r>
        <w:rPr>
          <w:rFonts w:ascii="HG丸ｺﾞｼｯｸM-PRO" w:eastAsia="HG丸ｺﾞｼｯｸM-PRO" w:hAnsi="HG丸ｺﾞｼｯｸM-PRO" w:cs="HG丸ｺﾞｼｯｸM-PRO"/>
        </w:rPr>
        <w:t xml:space="preserve">月 </w:t>
      </w:r>
      <w:r w:rsidR="00135D82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D440AB">
        <w:rPr>
          <w:rFonts w:ascii="HG丸ｺﾞｼｯｸM-PRO" w:eastAsia="HG丸ｺﾞｼｯｸM-PRO" w:hAnsi="HG丸ｺﾞｼｯｸM-PRO" w:cs="HG丸ｺﾞｼｯｸM-PRO" w:hint="eastAsia"/>
        </w:rPr>
        <w:t>吉</w:t>
      </w:r>
      <w:r>
        <w:rPr>
          <w:rFonts w:ascii="HG丸ｺﾞｼｯｸM-PRO" w:eastAsia="HG丸ｺﾞｼｯｸM-PRO" w:hAnsi="HG丸ｺﾞｼｯｸM-PRO" w:cs="HG丸ｺﾞｼｯｸM-PRO"/>
        </w:rPr>
        <w:t>日</w:t>
      </w:r>
    </w:p>
    <w:p w14:paraId="3AED1B14" w14:textId="77777777" w:rsidR="00612D90" w:rsidRDefault="00612D90">
      <w:pPr>
        <w:spacing w:before="6"/>
        <w:ind w:left="114"/>
        <w:rPr>
          <w:rFonts w:ascii="HG丸ｺﾞｼｯｸM-PRO" w:eastAsia="HG丸ｺﾞｼｯｸM-PRO" w:hAnsi="HG丸ｺﾞｼｯｸM-PRO" w:cs="HG丸ｺﾞｼｯｸM-PRO"/>
        </w:rPr>
      </w:pPr>
    </w:p>
    <w:p w14:paraId="3534B01F" w14:textId="77777777" w:rsidR="00612D90" w:rsidRDefault="00F93A2B">
      <w:pPr>
        <w:spacing w:before="6"/>
        <w:ind w:left="114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お客様各位</w:t>
      </w:r>
    </w:p>
    <w:p w14:paraId="415577A5" w14:textId="77777777" w:rsidR="00612D90" w:rsidRDefault="00612D90">
      <w:pPr>
        <w:spacing w:before="104" w:line="331" w:lineRule="auto"/>
        <w:ind w:left="1297" w:right="97" w:firstLine="349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06DBBB61" w14:textId="77777777" w:rsidR="00612D90" w:rsidRDefault="00F93A2B">
      <w:pPr>
        <w:spacing w:before="104" w:line="331" w:lineRule="auto"/>
        <w:ind w:left="1297" w:right="97" w:firstLine="349"/>
        <w:jc w:val="right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/>
        </w:rPr>
        <w:t>株式会社アート</w:t>
      </w:r>
    </w:p>
    <w:p w14:paraId="36B021D3" w14:textId="77777777" w:rsidR="00612D90" w:rsidRDefault="00612D90">
      <w:pPr>
        <w:spacing w:before="104" w:line="331" w:lineRule="auto"/>
        <w:ind w:left="1297" w:right="97" w:firstLine="349"/>
        <w:jc w:val="right"/>
        <w:rPr>
          <w:rFonts w:ascii="HG丸ｺﾞｼｯｸM-PRO" w:eastAsia="HG丸ｺﾞｼｯｸM-PRO" w:hAnsi="HG丸ｺﾞｼｯｸM-PRO" w:cs="HG丸ｺﾞｼｯｸM-PRO"/>
        </w:rPr>
      </w:pPr>
    </w:p>
    <w:p w14:paraId="1E0E6E3A" w14:textId="77777777" w:rsidR="00612D90" w:rsidRDefault="00612D9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HG丸ｺﾞｼｯｸM-PRO" w:eastAsia="HG丸ｺﾞｼｯｸM-PRO" w:hAnsi="HG丸ｺﾞｼｯｸM-PRO" w:cs="HG丸ｺﾞｼｯｸM-PRO"/>
          <w:color w:val="000000"/>
        </w:rPr>
      </w:pPr>
    </w:p>
    <w:p w14:paraId="2AA760FE" w14:textId="77777777" w:rsidR="00612D90" w:rsidRDefault="00F93A2B">
      <w:pPr>
        <w:spacing w:before="43"/>
        <w:ind w:left="114"/>
        <w:jc w:val="center"/>
        <w:rPr>
          <w:rFonts w:ascii="HG丸ｺﾞｼｯｸM-PRO" w:eastAsia="HG丸ｺﾞｼｯｸM-PRO" w:hAnsi="HG丸ｺﾞｼｯｸM-PRO" w:cs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/>
          <w:b/>
          <w:sz w:val="32"/>
          <w:szCs w:val="32"/>
          <w:u w:val="single"/>
        </w:rPr>
        <w:t>価格改定のお知らせ</w:t>
      </w:r>
    </w:p>
    <w:p w14:paraId="7240B368" w14:textId="77777777" w:rsidR="00612D90" w:rsidRDefault="00612D90">
      <w:p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color w:val="000000"/>
        </w:rPr>
      </w:pPr>
    </w:p>
    <w:p w14:paraId="372F9365" w14:textId="77777777" w:rsidR="00612D90" w:rsidRDefault="00612D90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333333"/>
          <w:highlight w:val="white"/>
        </w:rPr>
      </w:pPr>
    </w:p>
    <w:p w14:paraId="373651D9" w14:textId="77777777" w:rsidR="00612D90" w:rsidRDefault="00F93A2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333333"/>
          <w:highlight w:val="white"/>
        </w:rPr>
      </w:pPr>
      <w:r>
        <w:rPr>
          <w:rFonts w:ascii="HG丸ｺﾞｼｯｸM-PRO" w:eastAsia="HG丸ｺﾞｼｯｸM-PRO" w:hAnsi="HG丸ｺﾞｼｯｸM-PRO" w:cs="HG丸ｺﾞｼｯｸM-PRO"/>
          <w:color w:val="333333"/>
          <w:highlight w:val="white"/>
        </w:rPr>
        <w:t>拝啓　平素</w:t>
      </w:r>
      <w:r w:rsidR="00D440AB">
        <w:rPr>
          <w:rFonts w:ascii="HG丸ｺﾞｼｯｸM-PRO" w:eastAsia="HG丸ｺﾞｼｯｸM-PRO" w:hAnsi="HG丸ｺﾞｼｯｸM-PRO" w:cs="HG丸ｺﾞｼｯｸM-PRO" w:hint="eastAsia"/>
          <w:color w:val="333333"/>
          <w:highlight w:val="white"/>
        </w:rPr>
        <w:t>より</w:t>
      </w:r>
      <w:r>
        <w:rPr>
          <w:rFonts w:ascii="HG丸ｺﾞｼｯｸM-PRO" w:eastAsia="HG丸ｺﾞｼｯｸM-PRO" w:hAnsi="HG丸ｺﾞｼｯｸM-PRO" w:cs="HG丸ｺﾞｼｯｸM-PRO"/>
          <w:color w:val="333333"/>
          <w:highlight w:val="white"/>
        </w:rPr>
        <w:t>格別のご高配を賜り、厚くお礼申し上げます。</w:t>
      </w:r>
    </w:p>
    <w:p w14:paraId="2F00581D" w14:textId="77777777" w:rsidR="00287CC3" w:rsidRDefault="00287CC3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333333"/>
          <w:highlight w:val="white"/>
        </w:rPr>
      </w:pPr>
    </w:p>
    <w:p w14:paraId="5152EE9C" w14:textId="660D8AF4" w:rsidR="00287CC3" w:rsidRDefault="00287CC3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昨今</w:t>
      </w:r>
      <w:r w:rsidR="00291AF2"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、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原材料</w:t>
      </w:r>
      <w:r w:rsidR="00291AF2"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費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、エネルギーコスト、物流費、人件費の上昇が長期化しており、製造原価全体にわたり大きな影響を受けております。</w:t>
      </w:r>
    </w:p>
    <w:p w14:paraId="1D8D02F9" w14:textId="1DD65BDC" w:rsidR="00287CC3" w:rsidRDefault="00287CC3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弊社におきましては生産工程</w:t>
      </w:r>
      <w:r w:rsidR="00291AF2"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や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調達先の見直しなど、あらゆるコスト削減努力を継続してまいりましたが、現行価格を維持することが困難な状況となりました。</w:t>
      </w:r>
    </w:p>
    <w:p w14:paraId="3673FAAF" w14:textId="77777777" w:rsidR="00287CC3" w:rsidRPr="00291AF2" w:rsidRDefault="00287CC3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2BE463A1" w14:textId="7D7A9583" w:rsidR="00287CC3" w:rsidRDefault="00287CC3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つきましては、製品の品質および安定供給を維持するため、誠に不本意ではございますが、やむを得ず価格改定をお願いする次第でございます。</w:t>
      </w:r>
    </w:p>
    <w:p w14:paraId="00481F2F" w14:textId="77777777" w:rsidR="00287CC3" w:rsidRDefault="00287CC3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6E80BDA5" w14:textId="505C1DB2" w:rsidR="00DA69FD" w:rsidRDefault="00287CC3" w:rsidP="00287CC3">
      <w:pPr>
        <w:widowControl/>
        <w:shd w:val="clear" w:color="auto" w:fill="FFFFFF"/>
        <w:jc w:val="center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記</w:t>
      </w:r>
    </w:p>
    <w:p w14:paraId="6B473FE3" w14:textId="77777777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40845C4A" w14:textId="6F67ACE3" w:rsidR="00287CC3" w:rsidRPr="00287CC3" w:rsidRDefault="00287CC3" w:rsidP="00287CC3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１．対象製品</w:t>
      </w:r>
    </w:p>
    <w:p w14:paraId="796F40F2" w14:textId="448FADA0" w:rsidR="00287CC3" w:rsidRDefault="00287CC3" w:rsidP="002745B7">
      <w:pPr>
        <w:widowControl/>
        <w:shd w:val="clear" w:color="auto" w:fill="FFFFFF"/>
        <w:ind w:left="660" w:hangingChars="300" w:hanging="66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　</w:t>
      </w:r>
      <w:r w:rsidR="002745B7"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１）</w:t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カード各種（磁気式・マイフェアカード・FeliCa）</w:t>
      </w:r>
    </w:p>
    <w:p w14:paraId="686C7CE9" w14:textId="2EFFEB83" w:rsidR="002745B7" w:rsidRDefault="002745B7" w:rsidP="002745B7">
      <w:pPr>
        <w:widowControl/>
        <w:shd w:val="clear" w:color="auto" w:fill="FFFFFF"/>
        <w:ind w:left="660" w:hangingChars="300" w:hanging="660"/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　２）ＩＤＥＭＩＡ製品各種（MorphoWaveCompact／SP／VisionPassSP／ライセンス）</w:t>
      </w:r>
    </w:p>
    <w:p w14:paraId="38F90709" w14:textId="77777777" w:rsidR="002745B7" w:rsidRDefault="002745B7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1885AFB0" w14:textId="49740A43" w:rsidR="00287CC3" w:rsidRDefault="00287CC3" w:rsidP="00287CC3">
      <w:pPr>
        <w:widowControl/>
        <w:shd w:val="clear" w:color="auto" w:fill="FFFFFF"/>
        <w:ind w:left="440" w:hangingChars="200" w:hanging="44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２．改定時期</w:t>
      </w:r>
      <w:r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  <w:br/>
      </w: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2026年　4月　１日</w:t>
      </w:r>
      <w:r w:rsidR="00291AF2"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出荷分より</w:t>
      </w:r>
    </w:p>
    <w:p w14:paraId="3FDF9D27" w14:textId="77777777" w:rsidR="00287CC3" w:rsidRDefault="00287CC3" w:rsidP="00287CC3">
      <w:pPr>
        <w:widowControl/>
        <w:shd w:val="clear" w:color="auto" w:fill="FFFFFF"/>
        <w:ind w:left="440" w:hangingChars="200" w:hanging="44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17129529" w14:textId="7993D0E9" w:rsidR="00287CC3" w:rsidRDefault="00287CC3" w:rsidP="00287CC3">
      <w:pPr>
        <w:widowControl/>
        <w:shd w:val="clear" w:color="auto" w:fill="FFFFFF"/>
        <w:ind w:left="440" w:hangingChars="200" w:hanging="44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３．改定内容</w:t>
      </w:r>
    </w:p>
    <w:p w14:paraId="063DE982" w14:textId="34BC9079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　現行価格を基準とし、製品別に改定</w:t>
      </w:r>
    </w:p>
    <w:p w14:paraId="1E5913C8" w14:textId="51355165" w:rsidR="00287CC3" w:rsidRDefault="00287CC3" w:rsidP="00291AF2">
      <w:pPr>
        <w:widowControl/>
        <w:shd w:val="clear" w:color="auto" w:fill="FFFFFF"/>
        <w:ind w:firstLineChars="200" w:firstLine="44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※具体的な改定後価格につきましては、別途ご案内申し上げます</w:t>
      </w:r>
    </w:p>
    <w:p w14:paraId="7A258E82" w14:textId="77777777" w:rsidR="00291AF2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3DFA975A" w14:textId="0B91F9B7" w:rsidR="00287CC3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４．見積り開始日</w:t>
      </w:r>
    </w:p>
    <w:p w14:paraId="09BB644C" w14:textId="3BB086C3" w:rsidR="00291AF2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　2026年3月1日より、新価格でのお見積とさせて頂きます。</w:t>
      </w:r>
    </w:p>
    <w:p w14:paraId="5C72CFA3" w14:textId="77777777" w:rsidR="00291AF2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623B2989" w14:textId="0DD917CD" w:rsidR="00291AF2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５．旧価格での対応について</w:t>
      </w:r>
    </w:p>
    <w:p w14:paraId="6730628E" w14:textId="02C7151B" w:rsidR="00291AF2" w:rsidRDefault="00291AF2" w:rsidP="00291AF2">
      <w:pPr>
        <w:widowControl/>
        <w:shd w:val="clear" w:color="auto" w:fill="FFFFFF"/>
        <w:ind w:left="440" w:hangingChars="200" w:hanging="440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 xml:space="preserve">　　2026年3月31日までにご注文いただいた分につきましては、2026年6月30日までの出荷分に限り、従来の価格にて対応させていただきます。</w:t>
      </w:r>
    </w:p>
    <w:p w14:paraId="5AAB2E23" w14:textId="77777777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3F970ADC" w14:textId="63A9C6AB" w:rsidR="00291AF2" w:rsidRDefault="00291AF2" w:rsidP="00291AF2">
      <w:pPr>
        <w:pStyle w:val="ab"/>
        <w:rPr>
          <w:highlight w:val="white"/>
        </w:rPr>
      </w:pPr>
      <w:r>
        <w:rPr>
          <w:rFonts w:hint="eastAsia"/>
          <w:highlight w:val="white"/>
        </w:rPr>
        <w:t>以上</w:t>
      </w:r>
    </w:p>
    <w:p w14:paraId="0336D088" w14:textId="77777777" w:rsidR="00291AF2" w:rsidRDefault="00291AF2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0D1ED5EF" w14:textId="77777777" w:rsidR="009705C4" w:rsidRDefault="009705C4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608F9767" w14:textId="5E482112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お取引様にはご負担をお掛けすることとなり、誠に恐縮ではございますが、</w:t>
      </w:r>
    </w:p>
    <w:p w14:paraId="271D422B" w14:textId="7DFEF445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事情をご賢察のうえ、何卒ご理解とご協力を賜りますようお願い申し上げます。</w:t>
      </w:r>
    </w:p>
    <w:p w14:paraId="1CBEF88A" w14:textId="77777777" w:rsidR="00287CC3" w:rsidRDefault="00287CC3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5BF84BFD" w14:textId="3C1B8158" w:rsidR="00DA69FD" w:rsidRDefault="00DA69FD" w:rsidP="00DA69FD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 w:themeColor="text1"/>
          <w:highlight w:val="white"/>
        </w:rPr>
        <w:t>今後もより一層ご満足いただけますよう品質維持・サービス向上に努めて参りますので、何卒ご理解賜りますようお願い申し上げます。</w:t>
      </w:r>
    </w:p>
    <w:p w14:paraId="5F881C39" w14:textId="77777777" w:rsidR="00DA69FD" w:rsidRPr="00DA69FD" w:rsidRDefault="00DA69FD" w:rsidP="00D440AB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000000" w:themeColor="text1"/>
          <w:highlight w:val="white"/>
        </w:rPr>
      </w:pPr>
    </w:p>
    <w:p w14:paraId="67938EB5" w14:textId="4F0923FC" w:rsidR="00612D90" w:rsidRPr="00291AF2" w:rsidRDefault="00F93A2B" w:rsidP="00291AF2">
      <w:pPr>
        <w:widowControl/>
        <w:shd w:val="clear" w:color="auto" w:fill="FFFFFF"/>
        <w:rPr>
          <w:rFonts w:ascii="HG丸ｺﾞｼｯｸM-PRO" w:eastAsia="HG丸ｺﾞｼｯｸM-PRO" w:hAnsi="HG丸ｺﾞｼｯｸM-PRO" w:cs="HG丸ｺﾞｼｯｸM-PRO"/>
          <w:color w:val="333333"/>
        </w:rPr>
      </w:pPr>
      <w:r>
        <w:rPr>
          <w:rFonts w:ascii="HG丸ｺﾞｼｯｸM-PRO" w:eastAsia="HG丸ｺﾞｼｯｸM-PRO" w:hAnsi="HG丸ｺﾞｼｯｸM-PRO" w:cs="HG丸ｺﾞｼｯｸM-PRO"/>
          <w:color w:val="333333"/>
        </w:rPr>
        <w:t xml:space="preserve">　　　　　　　　　　　　　　　　　　　　　　　　　　　　　　　　　　　　</w:t>
      </w:r>
      <w:r w:rsidR="00F54374">
        <w:rPr>
          <w:rFonts w:ascii="HG丸ｺﾞｼｯｸM-PRO" w:eastAsia="HG丸ｺﾞｼｯｸM-PRO" w:hAnsi="HG丸ｺﾞｼｯｸM-PRO" w:cs="HG丸ｺﾞｼｯｸM-PRO" w:hint="eastAsia"/>
          <w:color w:val="333333"/>
        </w:rPr>
        <w:t xml:space="preserve">　　　　</w:t>
      </w:r>
      <w:r>
        <w:rPr>
          <w:rFonts w:ascii="HG丸ｺﾞｼｯｸM-PRO" w:eastAsia="HG丸ｺﾞｼｯｸM-PRO" w:hAnsi="HG丸ｺﾞｼｯｸM-PRO" w:cs="HG丸ｺﾞｼｯｸM-PRO"/>
          <w:color w:val="333333"/>
          <w:lang w:eastAsia="zh-TW"/>
        </w:rPr>
        <w:t>敬　具</w:t>
      </w:r>
    </w:p>
    <w:sectPr w:rsidR="00612D90" w:rsidRPr="00291AF2">
      <w:pgSz w:w="11910" w:h="16840"/>
      <w:pgMar w:top="960" w:right="7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F2D9C" w14:textId="77777777" w:rsidR="003D0C08" w:rsidRDefault="003D0C08" w:rsidP="00B74470">
      <w:r>
        <w:separator/>
      </w:r>
    </w:p>
  </w:endnote>
  <w:endnote w:type="continuationSeparator" w:id="0">
    <w:p w14:paraId="171FE7E2" w14:textId="77777777" w:rsidR="003D0C08" w:rsidRDefault="003D0C08" w:rsidP="00B7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7B6F2" w14:textId="77777777" w:rsidR="003D0C08" w:rsidRDefault="003D0C08" w:rsidP="00B74470">
      <w:r>
        <w:separator/>
      </w:r>
    </w:p>
  </w:footnote>
  <w:footnote w:type="continuationSeparator" w:id="0">
    <w:p w14:paraId="2EE8EEA7" w14:textId="77777777" w:rsidR="003D0C08" w:rsidRDefault="003D0C08" w:rsidP="00B7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2D8B"/>
    <w:multiLevelType w:val="hybridMultilevel"/>
    <w:tmpl w:val="2F8683A8"/>
    <w:lvl w:ilvl="0" w:tplc="F06032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587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90"/>
    <w:rsid w:val="00013BCA"/>
    <w:rsid w:val="000B6978"/>
    <w:rsid w:val="00135D82"/>
    <w:rsid w:val="001A15B3"/>
    <w:rsid w:val="00204B7B"/>
    <w:rsid w:val="00257E9A"/>
    <w:rsid w:val="002633B8"/>
    <w:rsid w:val="002745B7"/>
    <w:rsid w:val="002746B8"/>
    <w:rsid w:val="00287CC3"/>
    <w:rsid w:val="00291AF2"/>
    <w:rsid w:val="002D31E0"/>
    <w:rsid w:val="003018DA"/>
    <w:rsid w:val="00321C69"/>
    <w:rsid w:val="00352398"/>
    <w:rsid w:val="003D0C08"/>
    <w:rsid w:val="0040585C"/>
    <w:rsid w:val="004B3CE6"/>
    <w:rsid w:val="004E3BAC"/>
    <w:rsid w:val="004E633F"/>
    <w:rsid w:val="00502884"/>
    <w:rsid w:val="0053737E"/>
    <w:rsid w:val="00583456"/>
    <w:rsid w:val="005A5913"/>
    <w:rsid w:val="005E35FA"/>
    <w:rsid w:val="00612D90"/>
    <w:rsid w:val="00612FFE"/>
    <w:rsid w:val="0066617F"/>
    <w:rsid w:val="00686266"/>
    <w:rsid w:val="00757326"/>
    <w:rsid w:val="0079705C"/>
    <w:rsid w:val="007A0DB2"/>
    <w:rsid w:val="007B3110"/>
    <w:rsid w:val="009705C4"/>
    <w:rsid w:val="009746F2"/>
    <w:rsid w:val="009B69EE"/>
    <w:rsid w:val="009E44AF"/>
    <w:rsid w:val="009F6A48"/>
    <w:rsid w:val="00A109B7"/>
    <w:rsid w:val="00B722B7"/>
    <w:rsid w:val="00B72FB6"/>
    <w:rsid w:val="00B74470"/>
    <w:rsid w:val="00BE7B36"/>
    <w:rsid w:val="00C9442A"/>
    <w:rsid w:val="00D440AB"/>
    <w:rsid w:val="00D8721C"/>
    <w:rsid w:val="00DA69FD"/>
    <w:rsid w:val="00DD03B7"/>
    <w:rsid w:val="00E21E45"/>
    <w:rsid w:val="00F30A04"/>
    <w:rsid w:val="00F54374"/>
    <w:rsid w:val="00F75807"/>
    <w:rsid w:val="00F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A83E"/>
  <w15:docId w15:val="{7455A783-1CDC-49D7-9F6E-69E943F1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123F17"/>
    <w:pPr>
      <w:widowControl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23F17"/>
    <w:pPr>
      <w:widowControl/>
      <w:spacing w:before="100" w:beforeAutospacing="1" w:after="100" w:afterAutospacing="1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85"/>
      <w:ind w:left="95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D6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23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6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23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59"/>
    <w:rsid w:val="00C5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74790"/>
    <w:pPr>
      <w:jc w:val="right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674790"/>
    <w:rPr>
      <w:rFonts w:ascii="HG丸ｺﾞｼｯｸM-PRO" w:eastAsia="HG丸ｺﾞｼｯｸM-PRO" w:hAnsi="HG丸ｺﾞｼｯｸM-PRO" w:cs="ＭＳ 明朝"/>
      <w:sz w:val="21"/>
      <w:szCs w:val="21"/>
      <w:lang w:eastAsia="ja-JP"/>
    </w:rPr>
  </w:style>
  <w:style w:type="character" w:customStyle="1" w:styleId="20">
    <w:name w:val="見出し 2 (文字)"/>
    <w:basedOn w:val="a0"/>
    <w:link w:val="2"/>
    <w:uiPriority w:val="9"/>
    <w:rsid w:val="00123F17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character" w:customStyle="1" w:styleId="30">
    <w:name w:val="見出し 3 (文字)"/>
    <w:basedOn w:val="a0"/>
    <w:link w:val="3"/>
    <w:uiPriority w:val="9"/>
    <w:rsid w:val="00123F17"/>
    <w:rPr>
      <w:rFonts w:ascii="ＭＳ Ｐゴシック" w:eastAsia="ＭＳ Ｐゴシック" w:hAnsi="ＭＳ Ｐゴシック" w:cs="ＭＳ Ｐゴシック"/>
      <w:b/>
      <w:bCs/>
      <w:sz w:val="27"/>
      <w:szCs w:val="27"/>
      <w:lang w:eastAsia="ja-JP"/>
    </w:rPr>
  </w:style>
  <w:style w:type="paragraph" w:styleId="Web">
    <w:name w:val="Normal (Web)"/>
    <w:basedOn w:val="a"/>
    <w:uiPriority w:val="99"/>
    <w:semiHidden/>
    <w:unhideWhenUsed/>
    <w:rsid w:val="00123F1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ield-listdate">
    <w:name w:val="field-listdate"/>
    <w:basedOn w:val="a"/>
    <w:rsid w:val="00123F1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symbol">
    <w:name w:val="symbol"/>
    <w:basedOn w:val="a0"/>
    <w:rsid w:val="00123F17"/>
  </w:style>
  <w:style w:type="paragraph" w:styleId="ad">
    <w:name w:val="Salutation"/>
    <w:basedOn w:val="a"/>
    <w:next w:val="a"/>
    <w:link w:val="ae"/>
    <w:uiPriority w:val="99"/>
    <w:unhideWhenUsed/>
    <w:rsid w:val="00D4331F"/>
    <w:rPr>
      <w:rFonts w:ascii="HG丸ｺﾞｼｯｸM-PRO" w:eastAsia="HG丸ｺﾞｼｯｸM-PRO" w:hAnsi="HG丸ｺﾞｼｯｸM-PRO"/>
      <w:bCs/>
      <w:color w:val="333333"/>
      <w:spacing w:val="23"/>
      <w:shd w:val="clear" w:color="auto" w:fill="FFFFFF"/>
    </w:rPr>
  </w:style>
  <w:style w:type="character" w:customStyle="1" w:styleId="ae">
    <w:name w:val="挨拶文 (文字)"/>
    <w:basedOn w:val="a0"/>
    <w:link w:val="ad"/>
    <w:uiPriority w:val="99"/>
    <w:rsid w:val="00D4331F"/>
    <w:rPr>
      <w:rFonts w:ascii="HG丸ｺﾞｼｯｸM-PRO" w:eastAsia="HG丸ｺﾞｼｯｸM-PRO" w:hAnsi="HG丸ｺﾞｼｯｸM-PRO" w:cs="ＭＳ 明朝"/>
      <w:bCs/>
      <w:color w:val="333333"/>
      <w:spacing w:val="23"/>
      <w:lang w:eastAsia="ja-JP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E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E3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FTj/qufZ4e2tY0z3pKPgrRfcyA==">AMUW2mWLDUdNZtrGn/GYEpDO+/z7HfwCohOzRY2koKdiuHNOfPV671Pf585Y2UN31S9eToevm997gUbMAHn4Bpu7Za0Q/7E/cbeyWiZY+gCHG0nICwYoIBd7Glp68N/6RQeKuiK7+Q9b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C3FB543-C95E-4E51-8B87-0B9332E7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eyutsunomiya</dc:creator>
  <cp:lastModifiedBy>佐藤　茂樹</cp:lastModifiedBy>
  <cp:revision>4</cp:revision>
  <cp:lastPrinted>2024-03-21T01:46:00Z</cp:lastPrinted>
  <dcterms:created xsi:type="dcterms:W3CDTF">2026-02-10T07:31:00Z</dcterms:created>
  <dcterms:modified xsi:type="dcterms:W3CDTF">2026-02-12T10:40:00Z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2017-08-17T00:00:00Z</vt:filetime>
  </property>
</Properties>
</file>